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8D28">
      <w:pPr>
        <w:rPr>
          <w:rFonts w:hint="eastAsia" w:ascii="仿宋" w:hAnsi="仿宋" w:eastAsia="仿宋" w:cs="宋体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  <w:t>2025年迎新上海地铁陆家嘴站换乘通道LED大屏广告采购项目</w:t>
      </w:r>
    </w:p>
    <w:p w14:paraId="1C6EC9DC">
      <w:pPr>
        <w:rPr>
          <w:rFonts w:hint="eastAsia" w:ascii="仿宋" w:hAnsi="仿宋" w:eastAsia="仿宋" w:cs="宋体"/>
          <w:kern w:val="0"/>
          <w:szCs w:val="21"/>
          <w:lang w:val="en-US" w:eastAsia="zh-CN"/>
        </w:rPr>
      </w:pPr>
    </w:p>
    <w:p w14:paraId="2C5A448E">
      <w:pPr>
        <w:numPr>
          <w:ilvl w:val="0"/>
          <w:numId w:val="1"/>
        </w:numPr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eastAsia="zh-CN"/>
        </w:rPr>
        <w:t>采购项目名称：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2025年迎新上海地铁陆家嘴站换乘通道LED大屏广告采购项目</w:t>
      </w:r>
    </w:p>
    <w:p w14:paraId="23A895AE">
      <w:pPr>
        <w:numPr>
          <w:ilvl w:val="0"/>
          <w:numId w:val="0"/>
        </w:numPr>
        <w:rPr>
          <w:rFonts w:hint="eastAsia" w:ascii="黑体" w:hAnsi="黑体" w:eastAsia="黑体" w:cs="黑体"/>
          <w:sz w:val="22"/>
          <w:szCs w:val="28"/>
          <w:lang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2"/>
          <w:szCs w:val="28"/>
          <w:lang w:eastAsia="zh-CN"/>
        </w:rPr>
        <w:t>二、采购项目情况说明：</w:t>
      </w:r>
    </w:p>
    <w:p w14:paraId="515D4F2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rPr>
          <w:rFonts w:hint="eastAsia" w:ascii="黑体" w:hAnsi="黑体" w:eastAsia="黑体" w:cs="黑体"/>
          <w:kern w:val="2"/>
          <w:sz w:val="2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2"/>
          <w:szCs w:val="28"/>
          <w:lang w:val="en-US" w:eastAsia="zh-CN" w:bidi="ar-SA"/>
        </w:rPr>
        <w:t>为在2025年春节宣传节点更好地针对上海市场持续进行景区活动、产品宣传，现计划在春节前进行上海地铁陆家嘴站换乘通道LED大屏广告投放。</w:t>
      </w:r>
    </w:p>
    <w:p w14:paraId="35B769BB">
      <w:pPr>
        <w:rPr>
          <w:rFonts w:hint="eastAsia" w:ascii="黑体" w:hAnsi="黑体" w:eastAsia="黑体" w:cs="黑体"/>
          <w:sz w:val="22"/>
          <w:szCs w:val="28"/>
          <w:lang w:val="en-US" w:eastAsia="zh-CN"/>
        </w:rPr>
      </w:pPr>
    </w:p>
    <w:p w14:paraId="55AED6AF">
      <w:pPr>
        <w:rPr>
          <w:rFonts w:hint="eastAsia" w:ascii="黑体" w:hAnsi="黑体" w:eastAsia="黑体" w:cs="黑体"/>
          <w:sz w:val="22"/>
          <w:szCs w:val="28"/>
          <w:lang w:eastAsia="zh-CN"/>
        </w:rPr>
      </w:pPr>
      <w:r>
        <w:rPr>
          <w:rFonts w:hint="eastAsia" w:ascii="黑体" w:hAnsi="黑体" w:eastAsia="黑体" w:cs="黑体"/>
          <w:sz w:val="22"/>
          <w:szCs w:val="28"/>
          <w:lang w:eastAsia="zh-CN"/>
        </w:rPr>
        <w:t>三、采用单一来源方式的原因及相关说明：</w:t>
      </w:r>
    </w:p>
    <w:p w14:paraId="251F77BD">
      <w:pPr>
        <w:rPr>
          <w:rFonts w:hint="default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2"/>
          <w:szCs w:val="28"/>
          <w:lang w:val="en-US" w:eastAsia="zh-CN" w:bidi="ar-SA"/>
        </w:rPr>
        <w:t>上海前景传媒股份有限公司拥有上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2"/>
          <w:szCs w:val="28"/>
          <w:lang w:val="en-US" w:eastAsia="zh-CN" w:bidi="ar-SA"/>
        </w:rPr>
        <w:t>海地铁陆家嘴站2号线至14号线换乘通道teamlab公共文化LED大屏媒体文旅行业独家代理资质，符合单一采购来源的唯一性，申请进行定向谈判。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2"/>
          <w:szCs w:val="28"/>
          <w:lang w:eastAsia="zh-CN"/>
        </w:rPr>
        <w:t>四、拟定供应商名称：</w:t>
      </w:r>
      <w:r>
        <w:rPr>
          <w:rFonts w:hint="eastAsia" w:ascii="黑体" w:hAnsi="黑体" w:eastAsia="黑体" w:cs="黑体"/>
          <w:kern w:val="2"/>
          <w:sz w:val="22"/>
          <w:szCs w:val="28"/>
          <w:lang w:val="en-US" w:eastAsia="zh-CN" w:bidi="ar-SA"/>
        </w:rPr>
        <w:t>上海前景传媒股份有限公司</w:t>
      </w:r>
    </w:p>
    <w:p w14:paraId="19E54670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2"/>
          <w:szCs w:val="28"/>
          <w:lang w:eastAsia="zh-CN"/>
        </w:rPr>
      </w:pPr>
      <w:r>
        <w:rPr>
          <w:rFonts w:hint="eastAsia" w:ascii="黑体" w:hAnsi="黑体" w:eastAsia="黑体" w:cs="黑体"/>
          <w:sz w:val="22"/>
          <w:szCs w:val="28"/>
          <w:lang w:eastAsia="zh-CN"/>
        </w:rPr>
        <w:t>五、拟定供应商地址：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上海市崇明区长江农场长江大街266号2211室</w:t>
      </w:r>
      <w:r>
        <w:rPr>
          <w:rFonts w:hint="eastAsia" w:ascii="黑体" w:hAnsi="黑体" w:eastAsia="黑体" w:cs="黑体"/>
          <w:sz w:val="22"/>
          <w:szCs w:val="28"/>
          <w:lang w:eastAsia="zh-CN"/>
        </w:rPr>
        <w:br w:type="textWrapping"/>
      </w:r>
      <w:r>
        <w:rPr>
          <w:rFonts w:hint="eastAsia" w:ascii="黑体" w:hAnsi="黑体" w:eastAsia="黑体" w:cs="黑体"/>
          <w:sz w:val="22"/>
          <w:szCs w:val="28"/>
          <w:lang w:eastAsia="zh-CN"/>
        </w:rPr>
        <w:t>六、对本项目采购情况、拟邀供应商有异议的，可以自本公示发出起</w:t>
      </w:r>
      <w:r>
        <w:rPr>
          <w:rFonts w:hint="eastAsia" w:ascii="黑体" w:hAnsi="黑体" w:eastAsia="黑体" w:cs="黑体"/>
          <w:sz w:val="22"/>
          <w:szCs w:val="28"/>
          <w:lang w:val="en-US" w:eastAsia="zh-Hans"/>
        </w:rPr>
        <w:t>五</w:t>
      </w:r>
      <w:r>
        <w:rPr>
          <w:rFonts w:hint="eastAsia" w:ascii="黑体" w:hAnsi="黑体" w:eastAsia="黑体" w:cs="黑体"/>
          <w:sz w:val="22"/>
          <w:szCs w:val="28"/>
          <w:lang w:eastAsia="zh-CN"/>
        </w:rPr>
        <w:t>个工作日内，以书面或邮件形式向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江苏东方盐湖城旅游发展集团有限公司</w:t>
      </w:r>
      <w:r>
        <w:rPr>
          <w:rFonts w:hint="eastAsia" w:ascii="黑体" w:hAnsi="黑体" w:eastAsia="黑体" w:cs="黑体"/>
          <w:sz w:val="22"/>
          <w:szCs w:val="28"/>
          <w:lang w:eastAsia="zh-CN"/>
        </w:rPr>
        <w:t>提出。</w:t>
      </w:r>
    </w:p>
    <w:p w14:paraId="6F218FD3">
      <w:pPr>
        <w:rPr>
          <w:rFonts w:hint="eastAsia" w:ascii="黑体" w:hAnsi="黑体" w:eastAsia="黑体" w:cs="黑体"/>
          <w:sz w:val="22"/>
          <w:szCs w:val="28"/>
          <w:lang w:eastAsia="zh-CN"/>
        </w:rPr>
      </w:pPr>
      <w:r>
        <w:rPr>
          <w:rFonts w:hint="eastAsia" w:ascii="黑体" w:hAnsi="黑体" w:eastAsia="黑体" w:cs="黑体"/>
          <w:sz w:val="22"/>
          <w:szCs w:val="28"/>
          <w:lang w:eastAsia="zh-CN"/>
        </w:rPr>
        <w:t>七、联系方式：</w:t>
      </w:r>
    </w:p>
    <w:p w14:paraId="13A48244">
      <w:pPr>
        <w:rPr>
          <w:rFonts w:hint="eastAsia" w:ascii="黑体" w:hAnsi="黑体" w:eastAsia="黑体" w:cs="黑体"/>
          <w:sz w:val="22"/>
          <w:szCs w:val="28"/>
          <w:lang w:eastAsia="zh-CN"/>
        </w:rPr>
      </w:pPr>
      <w:r>
        <w:rPr>
          <w:rFonts w:hint="eastAsia" w:ascii="黑体" w:hAnsi="黑体" w:eastAsia="黑体" w:cs="黑体"/>
          <w:sz w:val="22"/>
          <w:szCs w:val="28"/>
          <w:lang w:eastAsia="zh-CN"/>
        </w:rPr>
        <w:t>联系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方式</w:t>
      </w:r>
      <w:r>
        <w:rPr>
          <w:rFonts w:hint="eastAsia" w:ascii="黑体" w:hAnsi="黑体" w:eastAsia="黑体" w:cs="黑体"/>
          <w:sz w:val="22"/>
          <w:szCs w:val="28"/>
          <w:lang w:eastAsia="zh-CN"/>
        </w:rPr>
        <w:t>：0519-82669839</w:t>
      </w:r>
    </w:p>
    <w:p w14:paraId="5DF82F01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2"/>
          <w:szCs w:val="28"/>
          <w:lang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江苏东方盐湖城旅游发展集团有限公司</w:t>
      </w:r>
    </w:p>
    <w:p w14:paraId="5CDDAE32">
      <w:pPr>
        <w:rPr>
          <w:rFonts w:hint="default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eastAsia="zh-CN"/>
        </w:rPr>
        <w:t>202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4年12</w:t>
      </w:r>
      <w:r>
        <w:rPr>
          <w:rFonts w:hint="eastAsia" w:ascii="黑体" w:hAnsi="黑体" w:eastAsia="黑体" w:cs="黑体"/>
          <w:sz w:val="22"/>
          <w:szCs w:val="28"/>
          <w:lang w:val="en-US" w:eastAsia="zh-Hans"/>
        </w:rPr>
        <w:t>月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sz w:val="22"/>
          <w:szCs w:val="28"/>
          <w:lang w:eastAsia="zh-CN"/>
        </w:rPr>
        <w:t>日</w:t>
      </w:r>
    </w:p>
    <w:p w14:paraId="47DF486E">
      <w:pPr>
        <w:jc w:val="both"/>
        <w:rPr>
          <w:rFonts w:hint="eastAsia" w:ascii="黑体" w:hAnsi="黑体" w:eastAsia="黑体" w:cs="黑体"/>
          <w:sz w:val="22"/>
          <w:szCs w:val="28"/>
        </w:rPr>
      </w:pPr>
    </w:p>
    <w:p w14:paraId="38DA5B37">
      <w:pPr>
        <w:jc w:val="both"/>
        <w:rPr>
          <w:rFonts w:hint="eastAsia" w:ascii="黑体" w:hAnsi="黑体" w:eastAsia="黑体" w:cs="黑体"/>
          <w:b/>
          <w:bCs/>
          <w:sz w:val="22"/>
          <w:szCs w:val="28"/>
          <w:highlight w:val="yellow"/>
          <w:lang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8"/>
          <w:highlight w:val="yellow"/>
          <w:lang w:eastAsia="zh-CN"/>
        </w:rPr>
        <w:t>广告独家代理证明：</w:t>
      </w:r>
    </w:p>
    <w:p w14:paraId="62D3E78C">
      <w:pPr>
        <w:jc w:val="both"/>
        <w:rPr>
          <w:rFonts w:hint="default" w:ascii="黑体" w:hAnsi="黑体" w:eastAsia="黑体" w:cs="黑体"/>
          <w:sz w:val="22"/>
          <w:szCs w:val="28"/>
          <w:lang w:eastAsia="zh-CN"/>
        </w:rPr>
      </w:pPr>
      <w:r>
        <w:drawing>
          <wp:inline distT="0" distB="0" distL="114300" distR="114300">
            <wp:extent cx="3780155" cy="4204335"/>
            <wp:effectExtent l="0" t="0" r="1079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78F36"/>
    <w:multiLevelType w:val="singleLevel"/>
    <w:tmpl w:val="19278F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DY5ODE1ZTRhYmI2OTQ2MWQzZWQwM2YyZGYwMTQifQ=="/>
  </w:docVars>
  <w:rsids>
    <w:rsidRoot w:val="00000000"/>
    <w:rsid w:val="003F243C"/>
    <w:rsid w:val="00504F17"/>
    <w:rsid w:val="05FFEC2F"/>
    <w:rsid w:val="09A16E37"/>
    <w:rsid w:val="0BF13980"/>
    <w:rsid w:val="0E2B3AFF"/>
    <w:rsid w:val="1593009E"/>
    <w:rsid w:val="17E31AD4"/>
    <w:rsid w:val="19F8741E"/>
    <w:rsid w:val="1A68CA43"/>
    <w:rsid w:val="1AC208D1"/>
    <w:rsid w:val="1F8B4890"/>
    <w:rsid w:val="1FEBBC5F"/>
    <w:rsid w:val="23701594"/>
    <w:rsid w:val="28826960"/>
    <w:rsid w:val="2C2E0A7D"/>
    <w:rsid w:val="2FCE997E"/>
    <w:rsid w:val="2FEE1520"/>
    <w:rsid w:val="37BA6E96"/>
    <w:rsid w:val="398443D3"/>
    <w:rsid w:val="3E7D6014"/>
    <w:rsid w:val="3F66F329"/>
    <w:rsid w:val="3FCFC88B"/>
    <w:rsid w:val="3FD7AE77"/>
    <w:rsid w:val="40556AC9"/>
    <w:rsid w:val="416845DA"/>
    <w:rsid w:val="42AD6748"/>
    <w:rsid w:val="4603488F"/>
    <w:rsid w:val="47EC1AC1"/>
    <w:rsid w:val="50506965"/>
    <w:rsid w:val="53EF6C3C"/>
    <w:rsid w:val="56480978"/>
    <w:rsid w:val="5D374D62"/>
    <w:rsid w:val="5D7D1627"/>
    <w:rsid w:val="5DBF3B97"/>
    <w:rsid w:val="5E257683"/>
    <w:rsid w:val="5ED050B7"/>
    <w:rsid w:val="5FF10090"/>
    <w:rsid w:val="5FF55EAB"/>
    <w:rsid w:val="677C12EC"/>
    <w:rsid w:val="67FFDDEE"/>
    <w:rsid w:val="6D34343E"/>
    <w:rsid w:val="6E6B5C4A"/>
    <w:rsid w:val="6EFFF8B8"/>
    <w:rsid w:val="6F3E277C"/>
    <w:rsid w:val="6F3E507C"/>
    <w:rsid w:val="6FBCD970"/>
    <w:rsid w:val="762E0525"/>
    <w:rsid w:val="76DFAB1E"/>
    <w:rsid w:val="76FBDE98"/>
    <w:rsid w:val="7764649E"/>
    <w:rsid w:val="77AF6C5B"/>
    <w:rsid w:val="77DFBB86"/>
    <w:rsid w:val="7AF38DE3"/>
    <w:rsid w:val="7AFF6B6F"/>
    <w:rsid w:val="7B7D5F3C"/>
    <w:rsid w:val="7BEBEE5D"/>
    <w:rsid w:val="7CD34B41"/>
    <w:rsid w:val="7D0F3580"/>
    <w:rsid w:val="7D52127A"/>
    <w:rsid w:val="7DFBC2A2"/>
    <w:rsid w:val="7DFDD2DF"/>
    <w:rsid w:val="7DFEA476"/>
    <w:rsid w:val="7E56C33F"/>
    <w:rsid w:val="7EFDA80D"/>
    <w:rsid w:val="7F3FE278"/>
    <w:rsid w:val="7F671EAE"/>
    <w:rsid w:val="7FB7CB65"/>
    <w:rsid w:val="7FBF2536"/>
    <w:rsid w:val="7FBFCE60"/>
    <w:rsid w:val="7FED4073"/>
    <w:rsid w:val="7FFDF4CE"/>
    <w:rsid w:val="93791DD5"/>
    <w:rsid w:val="99BE5DFD"/>
    <w:rsid w:val="9DDF65E1"/>
    <w:rsid w:val="9FEDCCFF"/>
    <w:rsid w:val="ADA78C89"/>
    <w:rsid w:val="AF37976D"/>
    <w:rsid w:val="AFE7B617"/>
    <w:rsid w:val="AFEE84A2"/>
    <w:rsid w:val="B8FD6E78"/>
    <w:rsid w:val="BFF71B79"/>
    <w:rsid w:val="D5EE10EF"/>
    <w:rsid w:val="D74E97EF"/>
    <w:rsid w:val="DBFB2F03"/>
    <w:rsid w:val="DF1D6C4A"/>
    <w:rsid w:val="DF9FB9C7"/>
    <w:rsid w:val="DFBF9215"/>
    <w:rsid w:val="E69CDB48"/>
    <w:rsid w:val="EBAB51FC"/>
    <w:rsid w:val="EDF7D07D"/>
    <w:rsid w:val="EF9A88DB"/>
    <w:rsid w:val="EFF20776"/>
    <w:rsid w:val="F1DF5612"/>
    <w:rsid w:val="F2D7DAA6"/>
    <w:rsid w:val="F2E3EBE0"/>
    <w:rsid w:val="F2FFD202"/>
    <w:rsid w:val="F7DF2433"/>
    <w:rsid w:val="FA7B2954"/>
    <w:rsid w:val="FAFCC71B"/>
    <w:rsid w:val="FB3FDFE3"/>
    <w:rsid w:val="FB77C37B"/>
    <w:rsid w:val="FC3E3CB1"/>
    <w:rsid w:val="FCF09A4E"/>
    <w:rsid w:val="FDE3482D"/>
    <w:rsid w:val="FDFD127D"/>
    <w:rsid w:val="FDFE5D7D"/>
    <w:rsid w:val="FE27E677"/>
    <w:rsid w:val="FEE8D394"/>
    <w:rsid w:val="FF9F5413"/>
    <w:rsid w:val="FFAF0204"/>
    <w:rsid w:val="FFBB9388"/>
    <w:rsid w:val="FFDD37A3"/>
    <w:rsid w:val="FF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434</Characters>
  <Lines>0</Lines>
  <Paragraphs>0</Paragraphs>
  <TotalTime>0</TotalTime>
  <ScaleCrop>false</ScaleCrop>
  <LinksUpToDate>false</LinksUpToDate>
  <CharactersWithSpaces>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依然下午茶</cp:lastModifiedBy>
  <dcterms:modified xsi:type="dcterms:W3CDTF">2024-12-17T01:22:27Z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B0D3533B4B5C509BA5BB5F6757363C4F_43</vt:lpwstr>
  </property>
</Properties>
</file>